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66D6" w14:textId="77777777" w:rsidR="00534722" w:rsidRDefault="00534722" w:rsidP="00534722">
      <w:pPr>
        <w:pStyle w:val="font8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noProof/>
          <w:color w:val="000000"/>
          <w:sz w:val="29"/>
          <w:szCs w:val="29"/>
        </w:rPr>
        <w:drawing>
          <wp:inline distT="0" distB="0" distL="0" distR="0" wp14:anchorId="79E75B85" wp14:editId="27921A59">
            <wp:extent cx="3271838" cy="757836"/>
            <wp:effectExtent l="0" t="0" r="5080" b="444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418" cy="7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59EFF" w14:textId="77777777" w:rsidR="00534722" w:rsidRDefault="00534722" w:rsidP="00534722">
      <w:pPr>
        <w:pStyle w:val="font8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</w:p>
    <w:p w14:paraId="72F4B9F9" w14:textId="23A98139" w:rsidR="00534722" w:rsidRDefault="00534722" w:rsidP="00534722">
      <w:pPr>
        <w:pStyle w:val="font8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COVID- 19</w:t>
      </w:r>
      <w:r w:rsidR="00A373FC">
        <w:rPr>
          <w:b/>
          <w:bCs/>
          <w:color w:val="000000"/>
          <w:sz w:val="29"/>
          <w:szCs w:val="29"/>
        </w:rPr>
        <w:t xml:space="preserve"> Club</w:t>
      </w:r>
      <w:r>
        <w:rPr>
          <w:b/>
          <w:bCs/>
          <w:color w:val="000000"/>
          <w:sz w:val="29"/>
          <w:szCs w:val="29"/>
        </w:rPr>
        <w:t xml:space="preserve"> Protocols</w:t>
      </w:r>
    </w:p>
    <w:p w14:paraId="79A94EDB" w14:textId="54F49879" w:rsidR="00B31651" w:rsidRPr="00534722" w:rsidRDefault="00B31651" w:rsidP="00534722">
      <w:pPr>
        <w:pStyle w:val="font8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(Updated 8/8/2021)</w:t>
      </w:r>
    </w:p>
    <w:p w14:paraId="69DC6B34" w14:textId="3AFEADCC" w:rsidR="00B31651" w:rsidRPr="00D97F3C" w:rsidRDefault="00B31651" w:rsidP="00CD6580">
      <w:pPr>
        <w:pStyle w:val="font8"/>
        <w:jc w:val="center"/>
        <w:rPr>
          <w:color w:val="000000"/>
        </w:rPr>
      </w:pPr>
      <w:r w:rsidRPr="00D97F3C">
        <w:rPr>
          <w:color w:val="000000"/>
        </w:rPr>
        <w:t>The health and safety of our club staff and club members is our highest priority. The below protocols are adopted i</w:t>
      </w:r>
      <w:r w:rsidR="00534722" w:rsidRPr="00D97F3C">
        <w:rPr>
          <w:color w:val="000000"/>
        </w:rPr>
        <w:t xml:space="preserve">n alignment with </w:t>
      </w:r>
      <w:r w:rsidRPr="00D97F3C">
        <w:rPr>
          <w:color w:val="000000"/>
        </w:rPr>
        <w:t xml:space="preserve">CDC, LDH, and </w:t>
      </w:r>
      <w:r w:rsidR="00534722" w:rsidRPr="00D97F3C">
        <w:rPr>
          <w:color w:val="000000"/>
        </w:rPr>
        <w:t>LDOE</w:t>
      </w:r>
      <w:r w:rsidRPr="00D97F3C">
        <w:rPr>
          <w:color w:val="000000"/>
        </w:rPr>
        <w:t xml:space="preserve"> guidance.</w:t>
      </w:r>
    </w:p>
    <w:p w14:paraId="3356C8D8" w14:textId="575E3E47" w:rsidR="00B31651" w:rsidRPr="00D97F3C" w:rsidRDefault="00B31651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Mask- wearing:</w:t>
      </w:r>
    </w:p>
    <w:p w14:paraId="261BBB79" w14:textId="3D4A3397" w:rsidR="00534722" w:rsidRPr="00D97F3C" w:rsidRDefault="00B31651" w:rsidP="00B31651">
      <w:pPr>
        <w:pStyle w:val="font8"/>
        <w:numPr>
          <w:ilvl w:val="1"/>
          <w:numId w:val="1"/>
        </w:numPr>
        <w:rPr>
          <w:color w:val="000000"/>
        </w:rPr>
      </w:pPr>
      <w:r w:rsidRPr="00D97F3C">
        <w:rPr>
          <w:color w:val="000000"/>
        </w:rPr>
        <w:t xml:space="preserve">While indoors, mask </w:t>
      </w:r>
      <w:r w:rsidR="00534722" w:rsidRPr="00D97F3C">
        <w:rPr>
          <w:color w:val="000000"/>
        </w:rPr>
        <w:t xml:space="preserve">will be </w:t>
      </w:r>
      <w:r w:rsidRPr="00D97F3C">
        <w:rPr>
          <w:color w:val="000000"/>
        </w:rPr>
        <w:t xml:space="preserve">always worn by all staff and members </w:t>
      </w:r>
      <w:r w:rsidR="00534722" w:rsidRPr="00D97F3C">
        <w:rPr>
          <w:color w:val="000000"/>
        </w:rPr>
        <w:t>until further notice.</w:t>
      </w:r>
    </w:p>
    <w:p w14:paraId="01BBBB32" w14:textId="737C08C1" w:rsidR="00B31651" w:rsidRPr="00D97F3C" w:rsidRDefault="00B31651" w:rsidP="00B31651">
      <w:pPr>
        <w:pStyle w:val="font8"/>
        <w:numPr>
          <w:ilvl w:val="1"/>
          <w:numId w:val="1"/>
        </w:numPr>
        <w:rPr>
          <w:color w:val="000000"/>
        </w:rPr>
      </w:pPr>
      <w:r w:rsidRPr="00D97F3C">
        <w:rPr>
          <w:color w:val="000000"/>
          <w:shd w:val="clear" w:color="auto" w:fill="FFFFFF"/>
        </w:rPr>
        <w:t>While outdoors, all fully vaccinated and unvaccinated adults and students do not need to mask if they adhere to physical distancing requirements. </w:t>
      </w:r>
    </w:p>
    <w:p w14:paraId="55D2FC25" w14:textId="167A703E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 xml:space="preserve">Reduced club capacity to ensure proper social distancing </w:t>
      </w:r>
    </w:p>
    <w:p w14:paraId="1A200BA8" w14:textId="6CCAFAF1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Sanitation Support Workers ensures a high level of cleanliness and sanitation.</w:t>
      </w:r>
    </w:p>
    <w:p w14:paraId="5A6BFB4E" w14:textId="7750AB07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Members have a static classroom environment with the same group of similar aged members referred to as cohorts.</w:t>
      </w:r>
    </w:p>
    <w:p w14:paraId="7B94BFEA" w14:textId="77777777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Social distancing will be practiced throughout the club and furniture placement further reflects that.</w:t>
      </w:r>
    </w:p>
    <w:p w14:paraId="14937962" w14:textId="29093CF9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 xml:space="preserve">Curbside drop off/ pick up will be utilized. Children must remain in the parent's vehicle while getting their temperature checked and a symptom questionnaire completed. The member will not be allowed in the club if (s)he has a fever of 100.4 or higher or experiences symptoms. Once member is able to enter </w:t>
      </w:r>
      <w:proofErr w:type="gramStart"/>
      <w:r w:rsidRPr="00D97F3C">
        <w:rPr>
          <w:color w:val="000000"/>
        </w:rPr>
        <w:t>club</w:t>
      </w:r>
      <w:proofErr w:type="gramEnd"/>
      <w:r w:rsidRPr="00D97F3C">
        <w:rPr>
          <w:color w:val="000000"/>
        </w:rPr>
        <w:t xml:space="preserve"> they will first wash their hands before proceeding to their classroom.</w:t>
      </w:r>
    </w:p>
    <w:p w14:paraId="55AB33BA" w14:textId="77777777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Hand washing will take place at least every 2 hours (and before/ after eating, before and after using shared equipment whether indoors or outdoors, after restroom breaks, and before exiting)</w:t>
      </w:r>
    </w:p>
    <w:p w14:paraId="23EC4ECC" w14:textId="77777777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All high touch areas will be cleaned hourly and shared equipment will be cleaned between groups usages </w:t>
      </w:r>
    </w:p>
    <w:p w14:paraId="46070F53" w14:textId="60E932CF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Access to the building will be restricted to staff and members and other visitors deemed essential.</w:t>
      </w:r>
    </w:p>
    <w:p w14:paraId="17E3AC96" w14:textId="46E6746A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Each club will have a quarantine area in the instance a child becomes sick while at the club.</w:t>
      </w:r>
    </w:p>
    <w:p w14:paraId="1460AA45" w14:textId="38CF2154" w:rsidR="00534722" w:rsidRPr="00D97F3C" w:rsidRDefault="00534722" w:rsidP="00534722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Equipment/ supplies: when feasible, member will have own supplies; when this is not feasible, shared equipment and supplies will be disinfected between shared usage.</w:t>
      </w:r>
    </w:p>
    <w:p w14:paraId="7C94692C" w14:textId="72E3827F" w:rsidR="00CD6580" w:rsidRPr="00CD6580" w:rsidRDefault="00A373FC" w:rsidP="00CD6580">
      <w:pPr>
        <w:pStyle w:val="font8"/>
        <w:numPr>
          <w:ilvl w:val="0"/>
          <w:numId w:val="1"/>
        </w:numPr>
        <w:rPr>
          <w:color w:val="000000"/>
        </w:rPr>
      </w:pPr>
      <w:r w:rsidRPr="00D97F3C">
        <w:rPr>
          <w:color w:val="000000"/>
        </w:rPr>
        <w:t>If a positive or presumed- positive COVID impacts the club</w:t>
      </w:r>
      <w:r w:rsidR="00CD6580">
        <w:rPr>
          <w:color w:val="000000"/>
        </w:rPr>
        <w:t>,</w:t>
      </w:r>
      <w:r w:rsidRPr="00D97F3C">
        <w:rPr>
          <w:color w:val="000000"/>
        </w:rPr>
        <w:t xml:space="preserve"> we will follow CDC </w:t>
      </w:r>
      <w:r w:rsidR="00D97F3C" w:rsidRPr="00D97F3C">
        <w:rPr>
          <w:color w:val="000000"/>
        </w:rPr>
        <w:t>quarantine guidelines and communicate appropriately with all parties involved</w:t>
      </w:r>
      <w:r w:rsidR="00CD6580">
        <w:rPr>
          <w:color w:val="000000"/>
        </w:rPr>
        <w:t>.</w:t>
      </w:r>
    </w:p>
    <w:p w14:paraId="4D239680" w14:textId="77777777" w:rsidR="00505A1A" w:rsidRDefault="00505A1A"/>
    <w:sectPr w:rsidR="0050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A24"/>
    <w:multiLevelType w:val="multilevel"/>
    <w:tmpl w:val="3AA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22"/>
    <w:rsid w:val="00505A1A"/>
    <w:rsid w:val="00534722"/>
    <w:rsid w:val="00A373FC"/>
    <w:rsid w:val="00B31651"/>
    <w:rsid w:val="00CD6580"/>
    <w:rsid w:val="00D97F3C"/>
    <w:rsid w:val="00D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CB9A"/>
  <w15:chartTrackingRefBased/>
  <w15:docId w15:val="{91CF7F8B-076D-4013-A695-C733AAB8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3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53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Hernandez</dc:creator>
  <cp:keywords/>
  <dc:description/>
  <cp:lastModifiedBy>Rhyan Wheeler</cp:lastModifiedBy>
  <cp:revision>2</cp:revision>
  <dcterms:created xsi:type="dcterms:W3CDTF">2021-08-11T17:36:00Z</dcterms:created>
  <dcterms:modified xsi:type="dcterms:W3CDTF">2021-08-11T17:36:00Z</dcterms:modified>
</cp:coreProperties>
</file>